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D35920" w:rsidRPr="00D35920" w:rsidTr="00D35920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525" w:type="dxa"/>
            </w:tcMar>
            <w:vAlign w:val="center"/>
            <w:hideMark/>
          </w:tcPr>
          <w:p w:rsidR="00D35920" w:rsidRPr="00D35920" w:rsidRDefault="00D35920" w:rsidP="00D35920">
            <w:pPr>
              <w:widowControl/>
              <w:spacing w:line="840" w:lineRule="atLeast"/>
              <w:jc w:val="center"/>
              <w:rPr>
                <w:rFonts w:ascii="????" w:eastAsia="宋体" w:hAnsi="????" w:cs="宋体"/>
                <w:b/>
                <w:bCs/>
                <w:color w:val="FF0000"/>
                <w:kern w:val="0"/>
                <w:sz w:val="30"/>
                <w:szCs w:val="30"/>
              </w:rPr>
            </w:pPr>
            <w:r w:rsidRPr="00D35920">
              <w:rPr>
                <w:rFonts w:ascii="????" w:eastAsia="宋体" w:hAnsi="????" w:cs="宋体"/>
                <w:b/>
                <w:bCs/>
                <w:color w:val="FF0000"/>
                <w:kern w:val="0"/>
                <w:sz w:val="30"/>
                <w:szCs w:val="30"/>
              </w:rPr>
              <w:t>关于申报</w:t>
            </w:r>
            <w:r w:rsidRPr="00D35920">
              <w:rPr>
                <w:rFonts w:ascii="????" w:eastAsia="宋体" w:hAnsi="????" w:cs="宋体"/>
                <w:b/>
                <w:bCs/>
                <w:color w:val="FF0000"/>
                <w:kern w:val="0"/>
                <w:sz w:val="30"/>
                <w:szCs w:val="30"/>
              </w:rPr>
              <w:t>2021</w:t>
            </w:r>
            <w:r w:rsidRPr="00D35920">
              <w:rPr>
                <w:rFonts w:ascii="????" w:eastAsia="宋体" w:hAnsi="????" w:cs="宋体"/>
                <w:b/>
                <w:bCs/>
                <w:color w:val="FF0000"/>
                <w:kern w:val="0"/>
                <w:sz w:val="30"/>
                <w:szCs w:val="30"/>
              </w:rPr>
              <w:t>年中国高校产学研创新基金的通知</w:t>
            </w:r>
          </w:p>
        </w:tc>
      </w:tr>
    </w:tbl>
    <w:p w:rsidR="00D35920" w:rsidRPr="00D35920" w:rsidRDefault="00D35920" w:rsidP="00D35920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D35920" w:rsidRPr="00D35920" w:rsidRDefault="00D35920" w:rsidP="00D35920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62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D35920" w:rsidRPr="00D35920" w:rsidTr="00D35920">
        <w:trPr>
          <w:trHeight w:val="9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35920" w:rsidRPr="00D35920" w:rsidRDefault="00D35920" w:rsidP="00D35920">
            <w:pPr>
              <w:widowControl/>
              <w:jc w:val="left"/>
              <w:rPr>
                <w:rFonts w:ascii="????" w:eastAsia="宋体" w:hAnsi="????" w:cs="宋体"/>
                <w:color w:val="000000"/>
                <w:kern w:val="0"/>
                <w:sz w:val="10"/>
                <w:szCs w:val="18"/>
              </w:rPr>
            </w:pPr>
            <w:bookmarkStart w:id="0" w:name="_GoBack"/>
            <w:bookmarkEnd w:id="0"/>
          </w:p>
        </w:tc>
      </w:tr>
      <w:tr w:rsidR="00D35920" w:rsidRPr="00D35920" w:rsidTr="00D35920">
        <w:trPr>
          <w:trHeight w:val="2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35920" w:rsidRPr="00D35920" w:rsidRDefault="00D35920" w:rsidP="00D35920">
            <w:pPr>
              <w:widowControl/>
              <w:jc w:val="left"/>
              <w:rPr>
                <w:rFonts w:ascii="????" w:eastAsia="宋体" w:hAnsi="????" w:cs="宋体"/>
                <w:color w:val="000000"/>
                <w:kern w:val="0"/>
                <w:sz w:val="2"/>
                <w:szCs w:val="18"/>
              </w:rPr>
            </w:pPr>
          </w:p>
        </w:tc>
      </w:tr>
    </w:tbl>
    <w:p w:rsidR="00D35920" w:rsidRPr="00D35920" w:rsidRDefault="00D35920" w:rsidP="00D35920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3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35920" w:rsidRPr="00D35920" w:rsidTr="00D3592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righ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proofErr w:type="gramStart"/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教技发</w:t>
            </w:r>
            <w:proofErr w:type="gramEnd"/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中心函[2021]7号</w:t>
            </w:r>
          </w:p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各省、自治区、直辖市教育厅（教委），新疆生产建设兵团教育局，部属各高等学校：</w:t>
            </w:r>
          </w:p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为贯彻落实党的十九大和全国教育大会精神，推进产学研协同创新，支撑实施创新驱动发展战略，提升教育服务经济社会发展能力，促进科技成果转化，教育部科技发展中心设立“中国高校产学研创新基金”，将部委、企业、高校三方有机结合，积极探索产学研创新实践，创新人才培养机制，推动建立以企业为主体、市场为导向、产学研深度融合的技术创新体系。</w:t>
            </w:r>
          </w:p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现将2021年中国高校产学研创新基金的有关申报事项通知如下：</w:t>
            </w:r>
          </w:p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一、课题说明</w:t>
            </w:r>
          </w:p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1.创新基金旨在引导与整合社会资源投入应用技术研究，促进企业与高等学校的合作，开创技术协同创新，培养科技人才，推动我国相关领域、行业、区域自主创新能力的提升。</w:t>
            </w:r>
          </w:p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2.创新基金由地方政府、行业、企业提供课题研究经费和相关技术环境支持，教育部科技发展中心和联合单位共同对创新基金进行管理。</w:t>
            </w:r>
          </w:p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3.创新基金的资助对象是高等学校的教师和学生，用以推进高校的研究成果的创新应用，并支撑高校的人才培养、学科建设、科学研究、教育教学等。</w:t>
            </w:r>
          </w:p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    4.资助课题获得的知识产权由资助方和课题承担单位共同所有。</w:t>
            </w:r>
          </w:p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5.课题申请人无需向资助企业额外购买配套设备或软件。</w:t>
            </w:r>
          </w:p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二、课题申请</w:t>
            </w:r>
          </w:p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1.2021年中国高校产学研创新基金的具体申报要求，详见各专项的申请指南。</w:t>
            </w:r>
          </w:p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2.申请资助的课题，应具备以下条件：目的意义明确，立论根据充足，研究技术路线可行；有一定的研究工作基础和实验条件；人员落实，具备开展课题研究的能力；经费预算合理。</w:t>
            </w:r>
          </w:p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3.申请人应按照各专项的要求填申请书，并将签字盖章后的PDF扫描文件上传至《中国高校产学研基金申报系统》（网址：http://cxjj.cutech.edu.cn）；书面材料一份，邮寄至教育部科技发展中心。填写不合格者,不予受理。</w:t>
            </w:r>
          </w:p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三、联系人及联系方式</w:t>
            </w:r>
          </w:p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教育部科技发展中心联系人：</w:t>
            </w:r>
          </w:p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D35920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   </w:t>
            </w:r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网络信息处：张杰 010-62514689</w:t>
            </w:r>
          </w:p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产学研合作处：杜润发 010-62514692</w:t>
            </w:r>
          </w:p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（各专项的申请指南请从我中心官网 </w:t>
            </w:r>
            <w:hyperlink r:id="rId7" w:tgtFrame="_blank" w:tooltip="" w:history="1">
              <w:r w:rsidRPr="00D35920">
                <w:rPr>
                  <w:rFonts w:ascii="宋体" w:eastAsia="宋体" w:hAnsi="宋体" w:cs="宋体" w:hint="eastAsia"/>
                  <w:color w:val="FF0000"/>
                  <w:kern w:val="0"/>
                  <w:sz w:val="24"/>
                  <w:szCs w:val="24"/>
                </w:rPr>
                <w:t>www.cutech.edu.cn</w:t>
              </w:r>
            </w:hyperlink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下载）</w:t>
            </w:r>
          </w:p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righ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教育部科技发展中心</w:t>
            </w:r>
          </w:p>
          <w:p w:rsidR="00D35920" w:rsidRPr="00D35920" w:rsidRDefault="00D35920" w:rsidP="00D35920">
            <w:pPr>
              <w:widowControl/>
              <w:spacing w:before="100" w:beforeAutospacing="1" w:after="100" w:afterAutospacing="1" w:line="480" w:lineRule="auto"/>
              <w:jc w:val="righ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D359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    2021年4月23日</w:t>
            </w:r>
          </w:p>
        </w:tc>
      </w:tr>
      <w:tr w:rsidR="00D35920" w:rsidRPr="00D35920" w:rsidTr="00D3592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35920" w:rsidRPr="00D35920" w:rsidRDefault="00D35920" w:rsidP="00D35920">
            <w:pPr>
              <w:widowControl/>
              <w:spacing w:line="420" w:lineRule="atLeast"/>
              <w:jc w:val="center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</w:p>
        </w:tc>
      </w:tr>
    </w:tbl>
    <w:p w:rsidR="0047549A" w:rsidRPr="00D35920" w:rsidRDefault="00700D42"/>
    <w:sectPr w:rsidR="0047549A" w:rsidRPr="00D35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42" w:rsidRDefault="00700D42" w:rsidP="00D35920">
      <w:r>
        <w:separator/>
      </w:r>
    </w:p>
  </w:endnote>
  <w:endnote w:type="continuationSeparator" w:id="0">
    <w:p w:rsidR="00700D42" w:rsidRDefault="00700D42" w:rsidP="00D3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??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42" w:rsidRDefault="00700D42" w:rsidP="00D35920">
      <w:r>
        <w:separator/>
      </w:r>
    </w:p>
  </w:footnote>
  <w:footnote w:type="continuationSeparator" w:id="0">
    <w:p w:rsidR="00700D42" w:rsidRDefault="00700D42" w:rsidP="00D35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D8"/>
    <w:rsid w:val="0057753D"/>
    <w:rsid w:val="00700D42"/>
    <w:rsid w:val="008916D8"/>
    <w:rsid w:val="00C542A9"/>
    <w:rsid w:val="00D3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9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92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3592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359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9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92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3592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359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tech.edu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2021-04-29T00:27:00Z</dcterms:created>
  <dcterms:modified xsi:type="dcterms:W3CDTF">2021-04-29T00:28:00Z</dcterms:modified>
</cp:coreProperties>
</file>