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540" w:lineRule="atLeast"/>
        <w:ind w:left="0" w:right="0"/>
        <w:jc w:val="center"/>
      </w:pPr>
      <w:bookmarkStart w:id="0" w:name="_GoBack"/>
      <w:bookmarkEnd w:id="0"/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2021年四川省、重庆市社科规划“成渝地区双城经济圈建设”重大项目申报指南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540" w:lineRule="atLeast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540" w:lineRule="atLeast"/>
        <w:ind w:left="0" w:right="0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1.成渝地区双城经济圈国际供应链协同发展研究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540" w:lineRule="atLeast"/>
        <w:ind w:left="0" w:right="0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2.成渝共建西部金融中心协同立法研究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540" w:lineRule="atLeast"/>
        <w:ind w:left="0" w:right="0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3.成渝地区双城经济圈制造业高质量发展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540" w:lineRule="atLeast"/>
        <w:ind w:left="0" w:right="0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4.知识产权助推成渝地区双城经济圈高质量发展研究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540" w:lineRule="atLeast"/>
        <w:ind w:left="0" w:right="0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5.成渝地区双城经济圈城乡融合发展研究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540" w:lineRule="atLeast"/>
        <w:ind w:left="0" w:right="0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6.长江上游“三水”协同治理的成渝联动机制研究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540" w:lineRule="atLeast"/>
        <w:ind w:left="0" w:right="0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7.成渝城市群品牌体系评价与传播策略研究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540" w:lineRule="atLeast"/>
        <w:ind w:left="0" w:right="0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8.成渝地区双城经济圈高铁交通综合体站城融合机制研究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540" w:lineRule="atLeast"/>
        <w:ind w:left="0" w:right="0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9.新阶段成渝地区高质量利用外资研究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540" w:lineRule="atLeast"/>
        <w:ind w:left="0" w:right="0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10.成渝地区双城经济圈产业升级与长江流域生态优化的共馈机制研究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540" w:lineRule="atLeast"/>
        <w:ind w:left="0" w:right="0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11.川渝自贸试验区协同开放示范区建设研究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540" w:lineRule="atLeast"/>
        <w:ind w:left="0" w:right="0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12.成渝综合性科学中心建设研究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540" w:lineRule="atLeast"/>
        <w:ind w:left="0" w:right="0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13.推进成渝现代高效特色农业带建设研究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540" w:lineRule="atLeast"/>
        <w:ind w:left="0" w:right="0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14.成渝地区重点打造国际产业分工和承接产业转移示范区研究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540" w:lineRule="atLeast"/>
        <w:ind w:left="0" w:right="0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15.成渝地区双城经济圈智能化纠纷解决机制构建研究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540" w:lineRule="atLeast"/>
        <w:ind w:left="0" w:right="0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16.川渝地区电影市场大数据建设研究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12787"/>
    <w:rsid w:val="0FC12787"/>
    <w:rsid w:val="598C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2021-04-27T15:12:00Z</dcterms:created>
  <dc:creator>三藏</dc:creator>
  <cp:lastModifiedBy>三藏</cp:lastModifiedBy>
  <dcterms:modified xsi:type="dcterms:W3CDTF">2021-04-27T15:14:51Z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A5E2E36B0A464F5B9865E26273278280</vt:lpwstr>
  </property>
  <property fmtid="{D5CDD505-2E9C-101B-9397-08002B2CF9AE}" pid="4" name="KSOSaveFontToCloudKey">
    <vt:lpwstr>341442222_cloud</vt:lpwstr>
  </property>
</Properties>
</file>